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0D67B" w14:textId="769CE140" w:rsidR="00C652CD" w:rsidRDefault="00C652CD" w:rsidP="00C652CD">
      <w:pPr>
        <w:jc w:val="right"/>
        <w:rPr>
          <w:b/>
          <w:sz w:val="28"/>
        </w:rPr>
      </w:pPr>
      <w:r>
        <w:rPr>
          <w:b/>
          <w:sz w:val="28"/>
        </w:rPr>
        <w:t>Team: Quarto</w:t>
      </w:r>
    </w:p>
    <w:p w14:paraId="7B7A3B20" w14:textId="0C2156A1" w:rsidR="00C652CD" w:rsidRPr="0026458A" w:rsidRDefault="00C652CD" w:rsidP="00C652CD">
      <w:pPr>
        <w:jc w:val="right"/>
        <w:rPr>
          <w:b/>
          <w:sz w:val="28"/>
        </w:rPr>
      </w:pPr>
      <w:r>
        <w:rPr>
          <w:b/>
          <w:sz w:val="28"/>
        </w:rPr>
        <w:t>Email:saurabhpurohit10@gmail.com</w:t>
      </w:r>
    </w:p>
    <w:p w14:paraId="593DF607" w14:textId="77777777" w:rsidR="00FB1781" w:rsidRDefault="00FB1781"/>
    <w:p w14:paraId="391453D1" w14:textId="77777777" w:rsidR="00FB1781" w:rsidRDefault="00FB1781">
      <w:r w:rsidRPr="0026458A">
        <w:rPr>
          <w:b/>
        </w:rPr>
        <w:t>Problem:</w:t>
      </w:r>
      <w:r>
        <w:t xml:space="preserve">  Analysis of built-up area expansion in Nainital district of Uttarakhand in the time period of 2005-2018</w:t>
      </w:r>
    </w:p>
    <w:p w14:paraId="5BE05AA2" w14:textId="77777777" w:rsidR="00FB1781" w:rsidRPr="0026458A" w:rsidRDefault="00FB1781">
      <w:pPr>
        <w:rPr>
          <w:b/>
          <w:sz w:val="24"/>
        </w:rPr>
      </w:pPr>
      <w:r w:rsidRPr="0026458A">
        <w:rPr>
          <w:b/>
          <w:sz w:val="24"/>
        </w:rPr>
        <w:t>Materials and Methodology:</w:t>
      </w:r>
    </w:p>
    <w:p w14:paraId="4901CD4C" w14:textId="77777777" w:rsidR="00FB1781" w:rsidRPr="0026458A" w:rsidRDefault="00FB1781">
      <w:pPr>
        <w:rPr>
          <w:b/>
          <w:i/>
        </w:rPr>
      </w:pPr>
      <w:r w:rsidRPr="0026458A">
        <w:rPr>
          <w:b/>
          <w:i/>
        </w:rPr>
        <w:t>Dataset used:</w:t>
      </w:r>
    </w:p>
    <w:p w14:paraId="652DAB48" w14:textId="77777777" w:rsidR="00FB1781" w:rsidRDefault="00FB1781" w:rsidP="0026458A">
      <w:pPr>
        <w:pStyle w:val="ListParagraph"/>
        <w:numPr>
          <w:ilvl w:val="0"/>
          <w:numId w:val="5"/>
        </w:numPr>
      </w:pPr>
      <w:r>
        <w:t>Thematic data: LULC 250k (2005-2006) –WMS service from Bhuvan portal</w:t>
      </w:r>
    </w:p>
    <w:p w14:paraId="2410DEB9" w14:textId="77777777" w:rsidR="00FB1781" w:rsidRDefault="00FB1781" w:rsidP="0026458A">
      <w:pPr>
        <w:pStyle w:val="ListParagraph"/>
        <w:numPr>
          <w:ilvl w:val="0"/>
          <w:numId w:val="5"/>
        </w:numPr>
      </w:pPr>
      <w:r>
        <w:t>Satellite data: AWiFS</w:t>
      </w:r>
      <w:r w:rsidR="0026458A">
        <w:t xml:space="preserve"> </w:t>
      </w:r>
      <w:r>
        <w:t>- Downloaded from Bhuvan Portal.</w:t>
      </w:r>
    </w:p>
    <w:p w14:paraId="363D1275" w14:textId="77777777" w:rsidR="002719A9" w:rsidRPr="0026458A" w:rsidRDefault="002719A9">
      <w:pPr>
        <w:rPr>
          <w:b/>
          <w:i/>
        </w:rPr>
      </w:pPr>
      <w:r w:rsidRPr="0026458A">
        <w:rPr>
          <w:b/>
          <w:i/>
        </w:rPr>
        <w:t>Methodology followed:</w:t>
      </w:r>
    </w:p>
    <w:p w14:paraId="5FF9F5A2" w14:textId="77777777" w:rsidR="002719A9" w:rsidRDefault="002719A9" w:rsidP="002719A9">
      <w:r>
        <w:t xml:space="preserve">There were few challenges while using the WMS service </w:t>
      </w:r>
    </w:p>
    <w:p w14:paraId="13512D9B" w14:textId="64ACF073" w:rsidR="002719A9" w:rsidRDefault="00A05E6E" w:rsidP="002719A9">
      <w:pPr>
        <w:pStyle w:val="ListParagraph"/>
        <w:numPr>
          <w:ilvl w:val="0"/>
          <w:numId w:val="2"/>
        </w:numPr>
      </w:pPr>
      <w:r>
        <w:t xml:space="preserve">WMS map of LULC 250k is available at </w:t>
      </w:r>
      <w:r w:rsidR="00B101D0">
        <w:t xml:space="preserve">the </w:t>
      </w:r>
      <w:r>
        <w:t>state level</w:t>
      </w:r>
      <w:r w:rsidR="00B101D0">
        <w:t>,</w:t>
      </w:r>
      <w:r>
        <w:t xml:space="preserve"> not at </w:t>
      </w:r>
      <w:r w:rsidR="00B101D0">
        <w:t xml:space="preserve">the </w:t>
      </w:r>
      <w:r>
        <w:t>district level.</w:t>
      </w:r>
    </w:p>
    <w:p w14:paraId="2C4F6069" w14:textId="0A368963" w:rsidR="00A05E6E" w:rsidRDefault="00A05E6E" w:rsidP="002719A9">
      <w:pPr>
        <w:pStyle w:val="ListParagraph"/>
        <w:numPr>
          <w:ilvl w:val="0"/>
          <w:numId w:val="2"/>
        </w:numPr>
      </w:pPr>
      <w:r>
        <w:t>After clipping the district</w:t>
      </w:r>
      <w:r w:rsidR="00B101D0">
        <w:t>,</w:t>
      </w:r>
      <w:r>
        <w:t xml:space="preserve"> the main problem was that the output file was without any attribute table.</w:t>
      </w:r>
      <w:r w:rsidR="00B101D0">
        <w:t xml:space="preserve"> </w:t>
      </w:r>
      <w:r>
        <w:t>So the question was how to delineate different classes. To overcome this problem</w:t>
      </w:r>
      <w:r w:rsidR="00B101D0">
        <w:t>,</w:t>
      </w:r>
      <w:r>
        <w:t xml:space="preserve"> the following methodology has been adopted.</w:t>
      </w:r>
    </w:p>
    <w:p w14:paraId="7C327275" w14:textId="1446F2BD" w:rsidR="00A05E6E" w:rsidRDefault="00B101D0" w:rsidP="00A05E6E">
      <w:pPr>
        <w:ind w:left="360"/>
      </w:pPr>
      <w:r>
        <w:t>The m</w:t>
      </w:r>
      <w:r w:rsidR="00A05E6E">
        <w:t xml:space="preserve">ajor change has been noted in </w:t>
      </w:r>
      <w:r>
        <w:t xml:space="preserve">the </w:t>
      </w:r>
      <w:r w:rsidR="00A05E6E">
        <w:t>built up area, so to extract built up area f</w:t>
      </w:r>
      <w:r>
        <w:t>ro</w:t>
      </w:r>
      <w:r w:rsidR="00A05E6E">
        <w:t>m the clipped file . Few Indices ha</w:t>
      </w:r>
      <w:r>
        <w:t>ve</w:t>
      </w:r>
      <w:r w:rsidR="00A05E6E">
        <w:t xml:space="preserve"> been used in the study.</w:t>
      </w:r>
      <w:r>
        <w:t xml:space="preserve"> </w:t>
      </w:r>
      <w:r w:rsidR="00A05E6E">
        <w:t>All the steps have been performed in QGIS software.</w:t>
      </w:r>
    </w:p>
    <w:p w14:paraId="365DFC4C" w14:textId="77777777" w:rsidR="0026458A" w:rsidRDefault="0026458A" w:rsidP="0026458A">
      <w:pPr>
        <w:pStyle w:val="ListParagraph"/>
        <w:numPr>
          <w:ilvl w:val="0"/>
          <w:numId w:val="4"/>
        </w:numPr>
      </w:pPr>
      <w:r>
        <w:t>Clip WMS layer of LULC  250k (2018 and 2005-06) for Nainital district.</w:t>
      </w:r>
    </w:p>
    <w:p w14:paraId="4EA4CAF2" w14:textId="7A1D9171" w:rsidR="0026458A" w:rsidRDefault="00A05E6E" w:rsidP="0026458A">
      <w:pPr>
        <w:pStyle w:val="ListParagraph"/>
        <w:numPr>
          <w:ilvl w:val="0"/>
          <w:numId w:val="4"/>
        </w:numPr>
      </w:pPr>
      <w:r>
        <w:t>Calculation of Normalized  Difference Water Index(NDWI) using AWiFS data</w:t>
      </w:r>
      <w:r w:rsidR="0026458A">
        <w:t xml:space="preserve"> using Raster calculator of QGIS</w:t>
      </w:r>
      <w:r w:rsidR="00B101D0">
        <w:t xml:space="preserve"> </w:t>
      </w:r>
      <w:r>
        <w:t>to delineate water bodies from built</w:t>
      </w:r>
      <w:r w:rsidR="00B101D0">
        <w:t>-</w:t>
      </w:r>
      <w:r>
        <w:t>up area at few places.</w:t>
      </w:r>
    </w:p>
    <w:p w14:paraId="230A8FDD" w14:textId="77777777" w:rsidR="0026458A" w:rsidRDefault="00A05E6E" w:rsidP="00A05E6E">
      <w:pPr>
        <w:pStyle w:val="ListParagraph"/>
        <w:numPr>
          <w:ilvl w:val="0"/>
          <w:numId w:val="4"/>
        </w:numPr>
      </w:pPr>
      <w:r>
        <w:t xml:space="preserve">Creation of a 100mX 100m grid around whole </w:t>
      </w:r>
      <w:r w:rsidR="0026458A">
        <w:t xml:space="preserve">Nainital </w:t>
      </w:r>
      <w:r>
        <w:t>district</w:t>
      </w:r>
      <w:r w:rsidR="0026458A">
        <w:t>.</w:t>
      </w:r>
    </w:p>
    <w:p w14:paraId="673DE4FA" w14:textId="488C5431" w:rsidR="00A05E6E" w:rsidRDefault="0026458A" w:rsidP="00A05E6E">
      <w:pPr>
        <w:pStyle w:val="ListParagraph"/>
        <w:numPr>
          <w:ilvl w:val="0"/>
          <w:numId w:val="4"/>
        </w:numPr>
      </w:pPr>
      <w:r>
        <w:t xml:space="preserve">Masking all the polygon of </w:t>
      </w:r>
      <w:r w:rsidR="00B101D0">
        <w:t xml:space="preserve">a </w:t>
      </w:r>
      <w:r>
        <w:t xml:space="preserve">grid falling under </w:t>
      </w:r>
      <w:r w:rsidR="00B101D0">
        <w:t xml:space="preserve">the </w:t>
      </w:r>
      <w:r>
        <w:t xml:space="preserve">threshold </w:t>
      </w:r>
      <w:r w:rsidR="00A05E6E">
        <w:t xml:space="preserve"> </w:t>
      </w:r>
      <w:r>
        <w:t>value of NDWI index image showing water bodies.</w:t>
      </w:r>
    </w:p>
    <w:p w14:paraId="4C8646E7" w14:textId="2BC553D5" w:rsidR="0026458A" w:rsidRDefault="0026458A" w:rsidP="00A05E6E">
      <w:pPr>
        <w:pStyle w:val="ListParagraph"/>
        <w:numPr>
          <w:ilvl w:val="0"/>
          <w:numId w:val="4"/>
        </w:numPr>
      </w:pPr>
      <w:r>
        <w:t xml:space="preserve">Calculation of Normalized Difference Built-up </w:t>
      </w:r>
      <w:r w:rsidR="00B101D0">
        <w:t>I</w:t>
      </w:r>
      <w:r>
        <w:t>ndex(NDBI) to delineate urban areas from other land cover classes.</w:t>
      </w:r>
    </w:p>
    <w:p w14:paraId="565ADDF7" w14:textId="14960284" w:rsidR="0026458A" w:rsidRDefault="0026458A" w:rsidP="00A05E6E">
      <w:pPr>
        <w:pStyle w:val="ListParagraph"/>
        <w:numPr>
          <w:ilvl w:val="0"/>
          <w:numId w:val="4"/>
        </w:numPr>
      </w:pPr>
      <w:r>
        <w:t xml:space="preserve">Overlay of </w:t>
      </w:r>
      <w:r w:rsidR="00B101D0">
        <w:t xml:space="preserve">the </w:t>
      </w:r>
      <w:r>
        <w:t xml:space="preserve">same grid (after 3 step) over </w:t>
      </w:r>
      <w:r w:rsidR="00B101D0">
        <w:t xml:space="preserve">the </w:t>
      </w:r>
      <w:r>
        <w:t>NDBI image .</w:t>
      </w:r>
    </w:p>
    <w:p w14:paraId="77022298" w14:textId="59EB3FD8" w:rsidR="0026458A" w:rsidRDefault="0026458A" w:rsidP="00A05E6E">
      <w:pPr>
        <w:pStyle w:val="ListParagraph"/>
        <w:numPr>
          <w:ilvl w:val="0"/>
          <w:numId w:val="4"/>
        </w:numPr>
      </w:pPr>
      <w:r>
        <w:t xml:space="preserve">Mask all other polygons of </w:t>
      </w:r>
      <w:r w:rsidR="00B101D0">
        <w:t xml:space="preserve">the </w:t>
      </w:r>
      <w:r>
        <w:t>grid except those falling over built-up area.</w:t>
      </w:r>
    </w:p>
    <w:p w14:paraId="27F62791" w14:textId="77777777" w:rsidR="0026458A" w:rsidRDefault="0026458A" w:rsidP="00A05E6E">
      <w:pPr>
        <w:pStyle w:val="ListParagraph"/>
        <w:numPr>
          <w:ilvl w:val="0"/>
          <w:numId w:val="4"/>
        </w:numPr>
      </w:pPr>
      <w:r>
        <w:t>Finally left with grid having polygons lying over built-up area.</w:t>
      </w:r>
    </w:p>
    <w:p w14:paraId="2958B361" w14:textId="77777777" w:rsidR="0026458A" w:rsidRDefault="0026458A" w:rsidP="00A05E6E">
      <w:pPr>
        <w:pStyle w:val="ListParagraph"/>
        <w:numPr>
          <w:ilvl w:val="0"/>
          <w:numId w:val="4"/>
        </w:numPr>
      </w:pPr>
      <w:r>
        <w:t>Clip built-up area from layer obtained at step 1.</w:t>
      </w:r>
    </w:p>
    <w:p w14:paraId="4AE65193" w14:textId="30FD1CA8" w:rsidR="0026458A" w:rsidRDefault="0026458A" w:rsidP="00A05E6E">
      <w:pPr>
        <w:pStyle w:val="ListParagraph"/>
        <w:numPr>
          <w:ilvl w:val="0"/>
          <w:numId w:val="4"/>
        </w:numPr>
      </w:pPr>
      <w:r>
        <w:t>Repeat steps from 7 to 10 for 2005-2006 layer also.</w:t>
      </w:r>
    </w:p>
    <w:p w14:paraId="7941350A" w14:textId="0BCA3C4A" w:rsidR="00B101D0" w:rsidRPr="00B101D0" w:rsidRDefault="00B101D0" w:rsidP="00B101D0">
      <w:pPr>
        <w:rPr>
          <w:b/>
          <w:bCs/>
        </w:rPr>
      </w:pPr>
      <w:r w:rsidRPr="00B101D0">
        <w:rPr>
          <w:b/>
          <w:bCs/>
        </w:rPr>
        <w:t>Application of the Map</w:t>
      </w:r>
    </w:p>
    <w:p w14:paraId="6877A3B2" w14:textId="144F525D" w:rsidR="00B101D0" w:rsidRDefault="00B101D0" w:rsidP="00B101D0">
      <w:pPr>
        <w:jc w:val="both"/>
      </w:pPr>
      <w:r w:rsidRPr="00B101D0">
        <w:t xml:space="preserve">The analysis of the spatial and temporal characteristics of </w:t>
      </w:r>
      <w:r>
        <w:t xml:space="preserve">the </w:t>
      </w:r>
      <w:r w:rsidRPr="00B101D0">
        <w:t>built-up area is conducive to the rational formulation of urban land use strategy, scientific planning</w:t>
      </w:r>
      <w:r>
        <w:t>,</w:t>
      </w:r>
      <w:r w:rsidRPr="00B101D0">
        <w:t xml:space="preserve"> and rational distribution of modern urban development.</w:t>
      </w:r>
      <w:r w:rsidRPr="00B101D0">
        <w:t xml:space="preserve"> </w:t>
      </w:r>
      <w:r w:rsidRPr="00B101D0">
        <w:t xml:space="preserve">Time-series satellite remote sensing data with different spatial and spectral resolutions have been found very promising to meet these requirements and have been used in several built-up </w:t>
      </w:r>
      <w:r w:rsidRPr="00B101D0">
        <w:lastRenderedPageBreak/>
        <w:t>area mapping and urban studies</w:t>
      </w:r>
      <w:r>
        <w:t>.</w:t>
      </w:r>
      <w:r w:rsidR="00587C7A">
        <w:t xml:space="preserve"> Parts of the Nainital district cover one Tiger reserve (Corbett Tiger Reserve) and Nandhaur Wildlife Sanctuary</w:t>
      </w:r>
      <w:r w:rsidR="00DB449E">
        <w:t xml:space="preserve"> in the eastern and the western side respectively</w:t>
      </w:r>
      <w:r w:rsidR="00587C7A">
        <w:t>. Urban area expansion map is important in monitoring the urban area growth along the wildlife corridors connecting these two protected area</w:t>
      </w:r>
      <w:r w:rsidR="00DB449E">
        <w:t>s</w:t>
      </w:r>
      <w:r w:rsidR="00B055E5">
        <w:t xml:space="preserve"> or biodiversity hotspots</w:t>
      </w:r>
      <w:r w:rsidR="00587C7A">
        <w:t xml:space="preserve">.  </w:t>
      </w:r>
    </w:p>
    <w:p w14:paraId="00D45D3B" w14:textId="77777777" w:rsidR="00A05E6E" w:rsidRDefault="00A05E6E" w:rsidP="00A05E6E">
      <w:pPr>
        <w:ind w:left="360"/>
      </w:pPr>
    </w:p>
    <w:p w14:paraId="6E095854" w14:textId="77777777" w:rsidR="00FB1781" w:rsidRDefault="00FB1781"/>
    <w:sectPr w:rsidR="00FB17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F0460"/>
    <w:multiLevelType w:val="hybridMultilevel"/>
    <w:tmpl w:val="D880433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E3EFA"/>
    <w:multiLevelType w:val="hybridMultilevel"/>
    <w:tmpl w:val="6B54DB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01BD1"/>
    <w:multiLevelType w:val="hybridMultilevel"/>
    <w:tmpl w:val="A5BEE97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84874"/>
    <w:multiLevelType w:val="hybridMultilevel"/>
    <w:tmpl w:val="46C2FA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7978"/>
    <w:multiLevelType w:val="hybridMultilevel"/>
    <w:tmpl w:val="9362AF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NDM2NzKyNDQyMzJV0lEKTi0uzszPAykwrAUAG+92OywAAAA="/>
  </w:docVars>
  <w:rsids>
    <w:rsidRoot w:val="00FB1781"/>
    <w:rsid w:val="00191512"/>
    <w:rsid w:val="0026458A"/>
    <w:rsid w:val="002719A9"/>
    <w:rsid w:val="00587C7A"/>
    <w:rsid w:val="00A05E6E"/>
    <w:rsid w:val="00B055E5"/>
    <w:rsid w:val="00B101D0"/>
    <w:rsid w:val="00C652CD"/>
    <w:rsid w:val="00D244EF"/>
    <w:rsid w:val="00DB449E"/>
    <w:rsid w:val="00FB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BE6FB"/>
  <w15:docId w15:val="{77932859-4A13-48F7-81A5-28D97D78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9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guddu</dc:creator>
  <cp:lastModifiedBy>Saurabh Purohit</cp:lastModifiedBy>
  <cp:revision>5</cp:revision>
  <dcterms:created xsi:type="dcterms:W3CDTF">2020-12-31T14:13:00Z</dcterms:created>
  <dcterms:modified xsi:type="dcterms:W3CDTF">2020-12-31T14:20:00Z</dcterms:modified>
</cp:coreProperties>
</file>